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CONTRATO DE PROMESA DE COMPRAVENTA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Contrato privado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PROMESA DE COMPRAVENTA</w:t>
      </w:r>
      <w:r w:rsidDel="00000000" w:rsidR="00000000" w:rsidRPr="00000000">
        <w:rPr>
          <w:sz w:val="24"/>
          <w:szCs w:val="24"/>
          <w:rtl w:val="0"/>
        </w:rPr>
        <w:t xml:space="preserve"> que celebran por una parte: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(Nombre y Apellidos de vendedor)</w:t>
      </w:r>
      <w:r w:rsidDel="00000000" w:rsidR="00000000" w:rsidRPr="00000000">
        <w:rPr>
          <w:sz w:val="24"/>
          <w:szCs w:val="24"/>
          <w:rtl w:val="0"/>
        </w:rPr>
        <w:t xml:space="preserve">, de nacionalidad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la nacionalidad)</w:t>
      </w:r>
      <w:r w:rsidDel="00000000" w:rsidR="00000000" w:rsidRPr="00000000">
        <w:rPr>
          <w:sz w:val="24"/>
          <w:szCs w:val="24"/>
          <w:rtl w:val="0"/>
        </w:rPr>
        <w:t xml:space="preserve">, estado civil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el estado civil)</w:t>
      </w:r>
      <w:r w:rsidDel="00000000" w:rsidR="00000000" w:rsidRPr="00000000">
        <w:rPr>
          <w:sz w:val="24"/>
          <w:szCs w:val="24"/>
          <w:rtl w:val="0"/>
        </w:rPr>
        <w:t xml:space="preserve">, domiciliado/a en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(dirección exacta)</w:t>
      </w:r>
      <w:r w:rsidDel="00000000" w:rsidR="00000000" w:rsidRPr="00000000">
        <w:rPr>
          <w:sz w:val="24"/>
          <w:szCs w:val="24"/>
          <w:rtl w:val="0"/>
        </w:rPr>
        <w:t xml:space="preserve">, con Documento de Identificación Número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(Nombre y número del documento de identificación)</w:t>
      </w:r>
      <w:r w:rsidDel="00000000" w:rsidR="00000000" w:rsidRPr="00000000">
        <w:rPr>
          <w:sz w:val="24"/>
          <w:szCs w:val="24"/>
          <w:rtl w:val="0"/>
        </w:rPr>
        <w:t xml:space="preserve">,  a quien en lo sucesivo se le denominará como el ‘</w:t>
      </w:r>
      <w:r w:rsidDel="00000000" w:rsidR="00000000" w:rsidRPr="00000000">
        <w:rPr>
          <w:b w:val="1"/>
          <w:sz w:val="24"/>
          <w:szCs w:val="24"/>
          <w:rtl w:val="0"/>
        </w:rPr>
        <w:t xml:space="preserve">Promitente Vendedor’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de otra parte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(Nombre y Apellidos del comprador)</w:t>
      </w:r>
      <w:r w:rsidDel="00000000" w:rsidR="00000000" w:rsidRPr="00000000">
        <w:rPr>
          <w:sz w:val="24"/>
          <w:szCs w:val="24"/>
          <w:rtl w:val="0"/>
        </w:rPr>
        <w:t xml:space="preserve">, de nacionalidad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la nacionalidad)</w:t>
      </w:r>
      <w:r w:rsidDel="00000000" w:rsidR="00000000" w:rsidRPr="00000000">
        <w:rPr>
          <w:sz w:val="24"/>
          <w:szCs w:val="24"/>
          <w:rtl w:val="0"/>
        </w:rPr>
        <w:t xml:space="preserve">, estado civil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el estado civil)</w:t>
      </w:r>
      <w:r w:rsidDel="00000000" w:rsidR="00000000" w:rsidRPr="00000000">
        <w:rPr>
          <w:sz w:val="24"/>
          <w:szCs w:val="24"/>
          <w:rtl w:val="0"/>
        </w:rPr>
        <w:t xml:space="preserve">, domiciliado/a en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(dirección exacta)</w:t>
      </w:r>
      <w:r w:rsidDel="00000000" w:rsidR="00000000" w:rsidRPr="00000000">
        <w:rPr>
          <w:sz w:val="24"/>
          <w:szCs w:val="24"/>
          <w:rtl w:val="0"/>
        </w:rPr>
        <w:t xml:space="preserve">, con Documento de Identificación Número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(Nombre y número del documento de identificación)</w:t>
      </w:r>
      <w:r w:rsidDel="00000000" w:rsidR="00000000" w:rsidRPr="00000000">
        <w:rPr>
          <w:sz w:val="24"/>
          <w:szCs w:val="24"/>
          <w:rtl w:val="0"/>
        </w:rPr>
        <w:t xml:space="preserve">,   a quien en lo sucesivo se le denominará ‘</w:t>
      </w:r>
      <w:r w:rsidDel="00000000" w:rsidR="00000000" w:rsidRPr="00000000">
        <w:rPr>
          <w:b w:val="1"/>
          <w:sz w:val="24"/>
          <w:szCs w:val="24"/>
          <w:rtl w:val="0"/>
        </w:rPr>
        <w:t xml:space="preserve">Promitente Comprador’</w:t>
      </w:r>
      <w:r w:rsidDel="00000000" w:rsidR="00000000" w:rsidRPr="00000000">
        <w:rPr>
          <w:sz w:val="24"/>
          <w:szCs w:val="24"/>
          <w:rtl w:val="0"/>
        </w:rPr>
        <w:t xml:space="preserve">, bajo las siguientes declaraciones y cláusulas. </w:t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DECLARACIONES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Promitente Vendedor</w:t>
      </w:r>
      <w:r w:rsidDel="00000000" w:rsidR="00000000" w:rsidRPr="00000000">
        <w:rPr>
          <w:sz w:val="24"/>
          <w:szCs w:val="24"/>
          <w:rtl w:val="0"/>
        </w:rPr>
        <w:t xml:space="preserve"> declara bajo protesta de decir la verdad que es el legítimo propietario del inmueble ubicado en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(dirección exacta del inmueble)</w:t>
      </w:r>
      <w:r w:rsidDel="00000000" w:rsidR="00000000" w:rsidRPr="00000000">
        <w:rPr>
          <w:sz w:val="24"/>
          <w:szCs w:val="24"/>
          <w:rtl w:val="0"/>
        </w:rPr>
        <w:t xml:space="preserve">, con una superficie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(cifra) 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de terreno y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(cifra) 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de construcción, lo cual acredita con el testimonio de la escritura pública número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el número) </w:t>
      </w:r>
      <w:r w:rsidDel="00000000" w:rsidR="00000000" w:rsidRPr="00000000">
        <w:rPr>
          <w:sz w:val="24"/>
          <w:szCs w:val="24"/>
          <w:rtl w:val="0"/>
        </w:rPr>
        <w:t xml:space="preserve">otorgada en presencia del Sr.(a) Licenciado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(Nombre y Apellidos del Notario Público) </w:t>
      </w:r>
      <w:r w:rsidDel="00000000" w:rsidR="00000000" w:rsidRPr="00000000">
        <w:rPr>
          <w:sz w:val="24"/>
          <w:szCs w:val="24"/>
          <w:rtl w:val="0"/>
        </w:rPr>
        <w:t xml:space="preserve">Notario Público número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el número) </w:t>
      </w:r>
      <w:r w:rsidDel="00000000" w:rsidR="00000000" w:rsidRPr="00000000">
        <w:rPr>
          <w:sz w:val="24"/>
          <w:szCs w:val="24"/>
          <w:rtl w:val="0"/>
        </w:rPr>
        <w:t xml:space="preserve">de la ciudad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la ciudad)</w:t>
      </w:r>
      <w:r w:rsidDel="00000000" w:rsidR="00000000" w:rsidRPr="00000000">
        <w:rPr>
          <w:sz w:val="24"/>
          <w:szCs w:val="24"/>
          <w:rtl w:val="0"/>
        </w:rPr>
        <w:t xml:space="preserve"> bajo los siguientes datos registrales de medidas y colindancias: </w:t>
      </w:r>
    </w:p>
    <w:p w:rsidR="00000000" w:rsidDel="00000000" w:rsidP="00000000" w:rsidRDefault="00000000" w:rsidRPr="00000000" w14:paraId="0000000B">
      <w:pPr>
        <w:spacing w:line="259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Medidas y Colindancias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line="259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norte: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(medida y colindancia)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59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sur: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(medida y colindancia)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59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este: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(medida y colindancia)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259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oeste: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(medida y colindancia)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59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Promitente Vendedor</w:t>
      </w:r>
      <w:r w:rsidDel="00000000" w:rsidR="00000000" w:rsidRPr="00000000">
        <w:rPr>
          <w:sz w:val="24"/>
          <w:szCs w:val="24"/>
          <w:rtl w:val="0"/>
        </w:rPr>
        <w:t xml:space="preserve"> encontrarse debidamente capacitado para la celebración del presente contrato en el que promete vender, ceder y transferir el inmueble señalado en la declaración anterior al Promitente Comprador, quien a su vez promete comprar para sí el inmueble señalado en la declaración anterior. </w:t>
      </w:r>
    </w:p>
    <w:p w:rsidR="00000000" w:rsidDel="00000000" w:rsidP="00000000" w:rsidRDefault="00000000" w:rsidRPr="00000000" w14:paraId="00000012">
      <w:pPr>
        <w:spacing w:line="259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Promitente Comprador</w:t>
      </w:r>
      <w:r w:rsidDel="00000000" w:rsidR="00000000" w:rsidRPr="00000000">
        <w:rPr>
          <w:sz w:val="24"/>
          <w:szCs w:val="24"/>
          <w:rtl w:val="0"/>
        </w:rPr>
        <w:t xml:space="preserve"> declara contar con la capacidad suficiente para la realización del acto jurídico consignado en el presente documento, conocer el inmueble objeto del presente contrato y estar de acuerdo con la oferta realizada por el Promitente Vendedor, manifestando su conformidad con la formalización de dicha oferta. </w:t>
      </w:r>
    </w:p>
    <w:p w:rsidR="00000000" w:rsidDel="00000000" w:rsidP="00000000" w:rsidRDefault="00000000" w:rsidRPr="00000000" w14:paraId="00000014">
      <w:pPr>
        <w:spacing w:after="160" w:line="259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CLÁUSULAS </w:t>
      </w:r>
    </w:p>
    <w:p w:rsidR="00000000" w:rsidDel="00000000" w:rsidP="00000000" w:rsidRDefault="00000000" w:rsidRPr="00000000" w14:paraId="0000001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PRIMERA</w:t>
      </w:r>
      <w:r w:rsidDel="00000000" w:rsidR="00000000" w:rsidRPr="00000000">
        <w:rPr>
          <w:sz w:val="24"/>
          <w:szCs w:val="24"/>
          <w:rtl w:val="0"/>
        </w:rPr>
        <w:t xml:space="preserve">. – El Promitente Vendedor promete vender al Promitente Comprador el inmueble que ha quedado descrito en la declaración a) del presente documento. </w:t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SEGUNDA</w:t>
      </w:r>
      <w:r w:rsidDel="00000000" w:rsidR="00000000" w:rsidRPr="00000000">
        <w:rPr>
          <w:sz w:val="24"/>
          <w:szCs w:val="24"/>
          <w:rtl w:val="0"/>
        </w:rPr>
        <w:t xml:space="preserve">. – El precio de venta de la propiedad prometida es la suma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(monto total) </w:t>
      </w:r>
      <w:r w:rsidDel="00000000" w:rsidR="00000000" w:rsidRPr="00000000">
        <w:rPr>
          <w:sz w:val="24"/>
          <w:szCs w:val="24"/>
          <w:rtl w:val="0"/>
        </w:rPr>
        <w:t xml:space="preserve">pagado mediante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si el pago se hace mediante Crédito Hipotecario junto con los datos y condiciones del mismo, o si se hace mediante un único pago)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TERCERA</w:t>
      </w:r>
      <w:r w:rsidDel="00000000" w:rsidR="00000000" w:rsidRPr="00000000">
        <w:rPr>
          <w:sz w:val="24"/>
          <w:szCs w:val="24"/>
          <w:rtl w:val="0"/>
        </w:rPr>
        <w:t xml:space="preserve">. – La venta se efectuará en el estado en el que se encuentra el inmueble actualmente, con todo lo plantado y edificado en él, con todos sus usos, derechos y servidumbres y libre de todo gravamen. 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CUARTA</w:t>
      </w:r>
      <w:r w:rsidDel="00000000" w:rsidR="00000000" w:rsidRPr="00000000">
        <w:rPr>
          <w:sz w:val="24"/>
          <w:szCs w:val="24"/>
          <w:rtl w:val="0"/>
        </w:rPr>
        <w:t xml:space="preserve">. – La escritura pública de compraventa se suscribirá a más tardar dentro del plazo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la cantidad de días) </w:t>
      </w:r>
      <w:r w:rsidDel="00000000" w:rsidR="00000000" w:rsidRPr="00000000">
        <w:rPr>
          <w:sz w:val="24"/>
          <w:szCs w:val="24"/>
          <w:rtl w:val="0"/>
        </w:rPr>
        <w:t xml:space="preserve">a contar desde la fecha del presente documento. 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QUINTA</w:t>
      </w:r>
      <w:r w:rsidDel="00000000" w:rsidR="00000000" w:rsidRPr="00000000">
        <w:rPr>
          <w:sz w:val="24"/>
          <w:szCs w:val="24"/>
          <w:rtl w:val="0"/>
        </w:rPr>
        <w:t xml:space="preserve">. – En caso de que este contrato no se lleve a cabo por simple desistimiento o causa imputable de cualquier índole al Promitente Comprador, este tendrá que pagar al Promitente Vendedor por concepto de multa o pena la suma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el monto)</w:t>
      </w:r>
      <w:r w:rsidDel="00000000" w:rsidR="00000000" w:rsidRPr="00000000">
        <w:rPr>
          <w:sz w:val="24"/>
          <w:szCs w:val="24"/>
          <w:rtl w:val="0"/>
        </w:rPr>
        <w:t xml:space="preserve">. Si el contrato de compraventa no se lleva a cabo por simple desistimiento o cualquier causa imputable al Promitente Vendedor, este deberá pagar al Promitente Comprador por concepto de multa o pena la suma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el monto)</w:t>
      </w:r>
      <w:r w:rsidDel="00000000" w:rsidR="00000000" w:rsidRPr="00000000">
        <w:rPr>
          <w:sz w:val="24"/>
          <w:szCs w:val="24"/>
          <w:rtl w:val="0"/>
        </w:rPr>
        <w:t xml:space="preserve">. La multa o pena deberá ser pagada en el plazo máximo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(cantidad de días) </w:t>
      </w:r>
      <w:r w:rsidDel="00000000" w:rsidR="00000000" w:rsidRPr="00000000">
        <w:rPr>
          <w:sz w:val="24"/>
          <w:szCs w:val="24"/>
          <w:rtl w:val="0"/>
        </w:rPr>
        <w:t xml:space="preserve">días corridos desde que haya ocurrido el desistimiento o desde que sea cierto que el contrato no se celebrará por causa que le sea imputable. </w:t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SEXTA</w:t>
      </w:r>
      <w:r w:rsidDel="00000000" w:rsidR="00000000" w:rsidRPr="00000000">
        <w:rPr>
          <w:sz w:val="24"/>
          <w:szCs w:val="24"/>
          <w:rtl w:val="0"/>
        </w:rPr>
        <w:t xml:space="preserve">. – Para tal efecto las partes fijan su domicilio en la ciudad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la ciudad y dirección exacta)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SÉPTIMA</w:t>
      </w:r>
      <w:r w:rsidDel="00000000" w:rsidR="00000000" w:rsidRPr="00000000">
        <w:rPr>
          <w:sz w:val="24"/>
          <w:szCs w:val="24"/>
          <w:rtl w:val="0"/>
        </w:rPr>
        <w:t xml:space="preserve">. – Los gastos que se devenguen de la presente promesa de compraventa y la posterior compraventa del inmueble objeto de este contrato serán sufragados de la siguiente manera: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(indica cuál de las partes correrá con los gastos, si ambas lo harán y de qué gastos en particular)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OCTAVA</w:t>
      </w:r>
      <w:r w:rsidDel="00000000" w:rsidR="00000000" w:rsidRPr="00000000">
        <w:rPr>
          <w:sz w:val="24"/>
          <w:szCs w:val="24"/>
          <w:rtl w:val="0"/>
        </w:rPr>
        <w:t xml:space="preserve">. – Ambas partes manifiestan que en la celebración del presente contrato no existe dolo, error, mala fe, coacción física o moral, o cualquier otro vicio del consentimiento que pudiera afectar la eficacia del mismo. </w:t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presente contrato se firma en la ciudad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(ciudad)</w:t>
      </w:r>
      <w:r w:rsidDel="00000000" w:rsidR="00000000" w:rsidRPr="00000000">
        <w:rPr>
          <w:sz w:val="24"/>
          <w:szCs w:val="24"/>
          <w:rtl w:val="0"/>
        </w:rPr>
        <w:t xml:space="preserve">, a los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(días) </w:t>
      </w:r>
      <w:r w:rsidDel="00000000" w:rsidR="00000000" w:rsidRPr="00000000">
        <w:rPr>
          <w:sz w:val="24"/>
          <w:szCs w:val="24"/>
          <w:rtl w:val="0"/>
        </w:rPr>
        <w:t xml:space="preserve">días del mes de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(mes)</w:t>
      </w:r>
      <w:r w:rsidDel="00000000" w:rsidR="00000000" w:rsidRPr="00000000">
        <w:rPr>
          <w:sz w:val="24"/>
          <w:szCs w:val="24"/>
          <w:rtl w:val="0"/>
        </w:rPr>
        <w:t xml:space="preserve"> del año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(año)</w:t>
      </w:r>
      <w:r w:rsidDel="00000000" w:rsidR="00000000" w:rsidRPr="00000000">
        <w:rPr>
          <w:sz w:val="24"/>
          <w:szCs w:val="24"/>
          <w:rtl w:val="0"/>
        </w:rPr>
        <w:t xml:space="preserve">, quedando un tanto en favor de cada una de las partes quienes manifiestan estar enterados del contenido del mismo. </w:t>
      </w:r>
    </w:p>
    <w:p w:rsidR="00000000" w:rsidDel="00000000" w:rsidP="00000000" w:rsidRDefault="00000000" w:rsidRPr="00000000" w14:paraId="0000001F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PROMITENTE VENDEDOR </w:t>
        <w:tab/>
        <w:tab/>
        <w:tab/>
        <w:t xml:space="preserve">PROMITENTE COMPRADOR </w:t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22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TESTIGO </w:t>
        <w:tab/>
        <w:tab/>
        <w:tab/>
        <w:tab/>
        <w:tab/>
        <w:tab/>
        <w:t xml:space="preserve">TESTIGO</w:t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="406.9565217391305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400" w:line="406.9565217391305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400" w:line="406.9565217391305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400" w:line="406.9565217391305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400" w:line="406.9565217391305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400" w:line="406.9565217391305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36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contratos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4B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https://contratopedia.com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757988" cy="225742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97" l="0" r="0" t="896"/>
                  <a:stretch>
                    <a:fillRect/>
                  </a:stretch>
                </pic:blipFill>
                <pic:spPr>
                  <a:xfrm>
                    <a:off x="0" y="0"/>
                    <a:ext cx="6757988" cy="2257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600950" cy="1225653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45525" y="3176675"/>
                        <a:ext cx="7600950" cy="1225653"/>
                        <a:chOff x="1545525" y="3176675"/>
                        <a:chExt cx="7600950" cy="1206651"/>
                      </a:xfrm>
                    </wpg:grpSpPr>
                    <wpg:grpSp>
                      <wpg:cNvGrpSpPr/>
                      <wpg:grpSpPr>
                        <a:xfrm>
                          <a:off x="1545525" y="3176675"/>
                          <a:ext cx="7600950" cy="1206651"/>
                          <a:chOff x="1545525" y="3182788"/>
                          <a:chExt cx="7601224" cy="11944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45525" y="3182788"/>
                            <a:ext cx="7601200" cy="119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ABECERA.pn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45525" y="3182788"/>
                            <a:ext cx="7601224" cy="119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2007882" y="3350534"/>
                            <a:ext cx="6676500" cy="8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  <w:t xml:space="preserve">CONTRATO DE PROMESA DE COMPRAVENTA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600950" cy="1225653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2256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ntratopedia.com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PsGzN6b46COdYbPFB7eREsUIQ==">AMUW2mWelHOp35KS4ZvoFN9W6qN2I9s3gBsfbgMGqXM5tXbZHXKe+1fJp8Kb1QM1uTpv9/lqD4C2HL1zKjyOyuAQJ8V4MzjmpPVWiQPgKerQQT8ghe3fNzM=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